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pPr>
      <w:r w:rsidDel="00000000" w:rsidR="00000000" w:rsidRPr="00000000">
        <w:rPr>
          <w:rtl w:val="0"/>
        </w:rPr>
        <w:t xml:space="preserve">Bonjour </w:t>
      </w:r>
      <w:r w:rsidDel="00000000" w:rsidR="00000000" w:rsidRPr="00000000">
        <w:rPr>
          <w:color w:val="ff0000"/>
          <w:rtl w:val="0"/>
        </w:rPr>
        <w:t xml:space="preserve">[first.name]</w:t>
      </w:r>
      <w:r w:rsidDel="00000000" w:rsidR="00000000" w:rsidRPr="00000000">
        <w:rPr>
          <w:rtl w:val="0"/>
        </w:rPr>
        <w:t xml:space="preserve">,</w:t>
      </w:r>
    </w:p>
    <w:p w:rsidR="00000000" w:rsidDel="00000000" w:rsidP="00000000" w:rsidRDefault="00000000" w:rsidRPr="00000000" w14:paraId="00000002">
      <w:pPr>
        <w:spacing w:after="240" w:before="240" w:lineRule="auto"/>
        <w:rPr/>
      </w:pPr>
      <w:r w:rsidDel="00000000" w:rsidR="00000000" w:rsidRPr="00000000">
        <w:rPr>
          <w:rtl w:val="0"/>
        </w:rPr>
        <w:t xml:space="preserve">Nous avons noué un partenariat avec la société de formation à la sensibilisation à la sécurité usecure pour lancer un programme de formation cybersécurité au sein de </w:t>
      </w:r>
      <w:r w:rsidDel="00000000" w:rsidR="00000000" w:rsidRPr="00000000">
        <w:rPr>
          <w:color w:val="ff0000"/>
          <w:rtl w:val="0"/>
        </w:rPr>
        <w:t xml:space="preserve">[company.name]</w:t>
      </w:r>
      <w:r w:rsidDel="00000000" w:rsidR="00000000" w:rsidRPr="00000000">
        <w:rPr>
          <w:rtl w:val="0"/>
        </w:rPr>
        <w:t xml:space="preserv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À quoi sert cette formation ?</w:t>
      </w:r>
    </w:p>
    <w:p w:rsidR="00000000" w:rsidDel="00000000" w:rsidP="00000000" w:rsidRDefault="00000000" w:rsidRPr="00000000" w14:paraId="00000004">
      <w:pPr>
        <w:spacing w:after="240" w:before="240" w:lineRule="auto"/>
        <w:rPr/>
      </w:pPr>
      <w:r w:rsidDel="00000000" w:rsidR="00000000" w:rsidRPr="00000000">
        <w:rPr>
          <w:rtl w:val="0"/>
        </w:rPr>
        <w:t xml:space="preserve">En tant qu’utilisateur du réseau de </w:t>
      </w:r>
      <w:r w:rsidDel="00000000" w:rsidR="00000000" w:rsidRPr="00000000">
        <w:rPr>
          <w:color w:val="ff0000"/>
          <w:rtl w:val="0"/>
        </w:rPr>
        <w:t xml:space="preserve">[company.name]</w:t>
      </w:r>
      <w:r w:rsidDel="00000000" w:rsidR="00000000" w:rsidRPr="00000000">
        <w:rPr>
          <w:rtl w:val="0"/>
        </w:rPr>
        <w:t xml:space="preserve">, vous êtes une cible potentielle pour les arnaques en ligne, notamment les emails de phishing et les ransomwares. Nous vous invitons à être bien informés et à participer à la prévention des cybermenaces, car une faille pourrait avoir de lourdes conséquences pour </w:t>
      </w:r>
      <w:r w:rsidDel="00000000" w:rsidR="00000000" w:rsidRPr="00000000">
        <w:rPr>
          <w:color w:val="ff0000"/>
          <w:rtl w:val="0"/>
        </w:rPr>
        <w:t xml:space="preserve">[company.name]</w:t>
      </w:r>
      <w:r w:rsidDel="00000000" w:rsidR="00000000" w:rsidRPr="00000000">
        <w:rPr>
          <w:rtl w:val="0"/>
        </w:rPr>
        <w:t xml:space="preserve">.</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Comment va se dérouler la formation ?</w:t>
      </w:r>
    </w:p>
    <w:p w:rsidR="00000000" w:rsidDel="00000000" w:rsidP="00000000" w:rsidRDefault="00000000" w:rsidRPr="00000000" w14:paraId="00000006">
      <w:pPr>
        <w:spacing w:after="240" w:before="240" w:lineRule="auto"/>
        <w:rPr/>
      </w:pPr>
      <w:r w:rsidDel="00000000" w:rsidR="00000000" w:rsidRPr="00000000">
        <w:rPr>
          <w:rtl w:val="0"/>
        </w:rPr>
        <w:t xml:space="preserve">La formation commencera par un questionnaire de sensibilisation, qui vous posera plusieurs questions pour évaluer votre niveau de connaissance sur différents aspects de la cybersécurité. Ce n’est pas un test, mais cela permettra au prestataire d’adapter votre parcours de formation afin que vous receviez en priorité les modules les plus urgents.</w:t>
      </w:r>
    </w:p>
    <w:p w:rsidR="00000000" w:rsidDel="00000000" w:rsidP="00000000" w:rsidRDefault="00000000" w:rsidRPr="00000000" w14:paraId="00000007">
      <w:pPr>
        <w:spacing w:after="240" w:before="240" w:lineRule="auto"/>
        <w:rPr/>
      </w:pPr>
      <w:r w:rsidDel="00000000" w:rsidR="00000000" w:rsidRPr="00000000">
        <w:rPr>
          <w:rtl w:val="0"/>
        </w:rPr>
        <w:t xml:space="preserve">Une fois le questionnaire terminé, vous recevrez un module de formation tous les </w:t>
      </w:r>
      <w:r w:rsidDel="00000000" w:rsidR="00000000" w:rsidRPr="00000000">
        <w:rPr>
          <w:color w:val="ff0000"/>
          <w:rtl w:val="0"/>
        </w:rPr>
        <w:t xml:space="preserve">[auto.enrol.frequency]</w:t>
      </w:r>
      <w:r w:rsidDel="00000000" w:rsidR="00000000" w:rsidRPr="00000000">
        <w:rPr>
          <w:rtl w:val="0"/>
        </w:rPr>
        <w:t xml:space="preserve"> semaines. Ces modules sont conçus pour être simples à suivre et ne prennent que 5 à 10 minutes à compléter.</w:t>
      </w:r>
    </w:p>
    <w:p w:rsidR="00000000" w:rsidDel="00000000" w:rsidP="00000000" w:rsidRDefault="00000000" w:rsidRPr="00000000" w14:paraId="00000008">
      <w:pPr>
        <w:spacing w:after="240" w:before="240" w:lineRule="auto"/>
        <w:rPr/>
      </w:pPr>
      <w:r w:rsidDel="00000000" w:rsidR="00000000" w:rsidRPr="00000000">
        <w:rPr>
          <w:rtl w:val="0"/>
        </w:rPr>
        <w:t xml:space="preserve">Comment accéder à la formation ?</w:t>
      </w:r>
    </w:p>
    <w:p w:rsidR="00000000" w:rsidDel="00000000" w:rsidP="00000000" w:rsidRDefault="00000000" w:rsidRPr="00000000" w14:paraId="00000009">
      <w:pPr>
        <w:spacing w:after="240" w:before="240" w:lineRule="auto"/>
        <w:rPr/>
      </w:pPr>
      <w:r w:rsidDel="00000000" w:rsidR="00000000" w:rsidRPr="00000000">
        <w:rPr>
          <w:rtl w:val="0"/>
        </w:rPr>
        <w:t xml:space="preserve">Les modules vous seront envoyés directement par email. Ils proviendront du domaine [training.email] et auront ce format :</w:t>
      </w:r>
    </w:p>
    <w:p w:rsidR="00000000" w:rsidDel="00000000" w:rsidP="00000000" w:rsidRDefault="00000000" w:rsidRPr="00000000" w14:paraId="0000000A">
      <w:pPr>
        <w:spacing w:after="240" w:before="240" w:lineRule="auto"/>
        <w:rPr>
          <w:color w:val="ff0000"/>
        </w:rPr>
      </w:pPr>
      <w:r w:rsidDel="00000000" w:rsidR="00000000" w:rsidRPr="00000000">
        <w:rPr>
          <w:color w:val="ff0000"/>
          <w:rtl w:val="0"/>
        </w:rPr>
        <w:t xml:space="preserve">[capture d’écran de l’email de formation]</w:t>
      </w:r>
    </w:p>
    <w:p w:rsidR="00000000" w:rsidDel="00000000" w:rsidP="00000000" w:rsidRDefault="00000000" w:rsidRPr="00000000" w14:paraId="0000000B">
      <w:pPr>
        <w:spacing w:after="240" w:before="240" w:lineRule="auto"/>
        <w:rPr/>
      </w:pPr>
      <w:r w:rsidDel="00000000" w:rsidR="00000000" w:rsidRPr="00000000">
        <w:rPr>
          <w:rtl w:val="0"/>
        </w:rPr>
        <w:t xml:space="preserve">Comment sera suivi ma progression ?</w:t>
      </w:r>
    </w:p>
    <w:p w:rsidR="00000000" w:rsidDel="00000000" w:rsidP="00000000" w:rsidRDefault="00000000" w:rsidRPr="00000000" w14:paraId="0000000C">
      <w:pPr>
        <w:spacing w:after="240" w:before="240" w:lineRule="auto"/>
        <w:rPr/>
      </w:pPr>
      <w:r w:rsidDel="00000000" w:rsidR="00000000" w:rsidRPr="00000000">
        <w:rPr>
          <w:rtl w:val="0"/>
        </w:rPr>
        <w:t xml:space="preserve">Chaque module est suivi d’une série de questions dont les résultats nous permettront d’évaluer la prise de conscience en matière de sécurité au sein de </w:t>
      </w:r>
      <w:r w:rsidDel="00000000" w:rsidR="00000000" w:rsidRPr="00000000">
        <w:rPr>
          <w:color w:val="ff0000"/>
          <w:rtl w:val="0"/>
        </w:rPr>
        <w:t xml:space="preserve">[company.name].</w:t>
      </w:r>
      <w:r w:rsidDel="00000000" w:rsidR="00000000" w:rsidRPr="00000000">
        <w:rPr>
          <w:rtl w:val="0"/>
        </w:rPr>
        <w:t xml:space="preserve"> Par ailleurs, nous pourrions vous adresser des simulations d’attaques de phishing dans votre boîte mail pour vous permettre d’appliquer ce que vous aurez appris.</w:t>
      </w:r>
    </w:p>
    <w:p w:rsidR="00000000" w:rsidDel="00000000" w:rsidP="00000000" w:rsidRDefault="00000000" w:rsidRPr="00000000" w14:paraId="0000000D">
      <w:pPr>
        <w:spacing w:after="240" w:before="240" w:lineRule="auto"/>
        <w:rPr/>
      </w:pPr>
      <w:r w:rsidDel="00000000" w:rsidR="00000000" w:rsidRPr="00000000">
        <w:rPr>
          <w:rtl w:val="0"/>
        </w:rPr>
        <w:t xml:space="preserve">Si vous avez des questions, n’hésitez pas à contacter </w:t>
      </w:r>
      <w:r w:rsidDel="00000000" w:rsidR="00000000" w:rsidRPr="00000000">
        <w:rPr>
          <w:color w:val="ff0000"/>
          <w:rtl w:val="0"/>
        </w:rPr>
        <w:t xml:space="preserve">[contact.email]</w:t>
      </w:r>
      <w:r w:rsidDel="00000000" w:rsidR="00000000" w:rsidRPr="00000000">
        <w:rPr>
          <w:rtl w:val="0"/>
        </w:rPr>
        <w:t xml:space="preserve">.</w:t>
      </w:r>
    </w:p>
    <w:p w:rsidR="00000000" w:rsidDel="00000000" w:rsidP="00000000" w:rsidRDefault="00000000" w:rsidRPr="00000000" w14:paraId="0000000E">
      <w:pPr>
        <w:spacing w:after="240" w:before="240" w:lineRule="auto"/>
        <w:rPr/>
      </w:pPr>
      <w:r w:rsidDel="00000000" w:rsidR="00000000" w:rsidRPr="00000000">
        <w:rPr>
          <w:rtl w:val="0"/>
        </w:rPr>
        <w:t xml:space="preserve">Merci,</w:t>
      </w:r>
    </w:p>
    <w:p w:rsidR="00000000" w:rsidDel="00000000" w:rsidP="00000000" w:rsidRDefault="00000000" w:rsidRPr="00000000" w14:paraId="0000000F">
      <w:pPr>
        <w:spacing w:after="240" w:before="240" w:lineRule="auto"/>
        <w:rPr/>
      </w:pPr>
      <w:r w:rsidDel="00000000" w:rsidR="00000000" w:rsidRPr="00000000">
        <w:rPr>
          <w:rtl w:val="0"/>
        </w:rPr>
        <w:t xml:space="preserve">Votre équipe informatique</w:t>
      </w:r>
    </w:p>
    <w:p w:rsidR="00000000" w:rsidDel="00000000" w:rsidP="00000000" w:rsidRDefault="00000000" w:rsidRPr="00000000" w14:paraId="00000010">
      <w:pPr>
        <w:rPr/>
      </w:pPr>
      <w:r w:rsidDel="00000000" w:rsidR="00000000" w:rsidRPr="00000000">
        <w:rPr>
          <w:rtl w:val="0"/>
        </w:rPr>
      </w:r>
    </w:p>
    <w:sectPr>
      <w:pgSz w:h="16838" w:w="11906" w:orient="portrait"/>
      <w:pgMar w:bottom="1077.1653543307089" w:top="1440.0000000000002" w:left="1077.1653543307089" w:right="1077.16535433070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